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80" w:lineRule="auto"/>
        <w:ind w:left="140" w:right="-20" w:firstLine="0"/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Typical Science Sequence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:</w:t>
      </w:r>
    </w:p>
    <w:p w:rsidR="00000000" w:rsidDel="00000000" w:rsidP="00000000" w:rsidRDefault="00000000" w:rsidRPr="00000000">
      <w:pPr>
        <w:spacing w:before="80" w:lineRule="auto"/>
        <w:ind w:left="140" w:right="-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1"/>
        <w:bidi w:val="0"/>
        <w:tblW w:w="951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70"/>
        <w:gridCol w:w="2315"/>
        <w:gridCol w:w="2540"/>
        <w:gridCol w:w="2390"/>
        <w:tblGridChange w:id="0">
          <w:tblGrid>
            <w:gridCol w:w="2270"/>
            <w:gridCol w:w="2315"/>
            <w:gridCol w:w="2540"/>
            <w:gridCol w:w="2390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th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th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th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th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Grade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Biology    Honors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 Honors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 Honors and/or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Science including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Bio concurrent or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="273.6" w:lineRule="auto"/>
              <w:ind w:left="180" w:right="96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Bio or A.P. Environmental or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="273.6" w:lineRule="auto"/>
              <w:ind w:left="180" w:right="5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Physics B or A.P. Physics C and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Biology 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 A or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 A or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 Research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 B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109.09090909090908" w:lineRule="auto"/>
              <w:ind w:left="100" w:firstLine="0"/>
              <w:contextualSpacing w:val="0"/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3.6" w:lineRule="auto"/>
              <w:ind w:left="180" w:right="5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 B (conceptual physics) and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Biology B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 Research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 Research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 Research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electives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electives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electives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ind w:left="1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electives</w:t>
            </w:r>
          </w:p>
        </w:tc>
      </w:tr>
    </w:tbl>
    <w:p w:rsidR="00000000" w:rsidDel="00000000" w:rsidP="00000000" w:rsidRDefault="00000000" w:rsidRPr="00000000">
      <w:pPr>
        <w:spacing w:line="163.63636363636363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bidi w:val="0"/>
        <w:tblW w:w="101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405"/>
        <w:gridCol w:w="3600"/>
        <w:gridCol w:w="3180"/>
        <w:tblGridChange w:id="0">
          <w:tblGrid>
            <w:gridCol w:w="3405"/>
            <w:gridCol w:w="3600"/>
            <w:gridCol w:w="3180"/>
          </w:tblGrid>
        </w:tblGridChange>
      </w:tblGrid>
      <w:tr>
        <w:trPr>
          <w:trHeight w:val="5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Semester Electives (A-Z)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Aerospace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Animal Behavior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96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Biotechnology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Building Web Applications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Engineering and Applied Physics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96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Environmental Studies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Environmental Problem Solving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96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Forensics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Horticulture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8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 to Programming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 to Web Programming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Solar System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Marine Biology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Medical Terminology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Meteorology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Physical Oceanography</w:t>
            </w:r>
          </w:p>
          <w:p w:rsidR="00000000" w:rsidDel="00000000" w:rsidP="00000000" w:rsidRDefault="00000000" w:rsidRPr="00000000">
            <w:pPr>
              <w:spacing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Stars, Galaxies, Universe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Software Development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Zoology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40" w:line="240" w:lineRule="auto"/>
              <w:ind w:left="140" w:right="-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Semester Electives (Grouped)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LIFE SCIENCE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Animal Behavior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Biotechnology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96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Forensics*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Horticulture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Marine Biology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Medical Terminology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Zoology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SCIENCE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96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Environmental Studies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Environmental Problem Solving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Meteorology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Physical Oceanography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PHYSICAL SCIENCE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Aerospace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Engineering and Applied Physics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96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Forensics*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Solar System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Stars, Galaxies, Universe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88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 to Programming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 to Web Programming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Building Web Applications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Software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40" w:line="240" w:lineRule="auto"/>
              <w:ind w:left="100" w:right="-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Full Year Electives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0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Anatomy &amp; Physiology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100" w:right="-20" w:firstLine="0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ADVANCED PLACEMENT</w:t>
            </w:r>
          </w:p>
          <w:p w:rsidR="00000000" w:rsidDel="00000000" w:rsidP="00000000" w:rsidRDefault="00000000" w:rsidRPr="00000000">
            <w:pPr>
              <w:spacing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Biology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Chemistry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Environmental Science</w:t>
            </w:r>
          </w:p>
          <w:p w:rsidR="00000000" w:rsidDel="00000000" w:rsidP="00000000" w:rsidRDefault="00000000" w:rsidRPr="00000000">
            <w:pPr>
              <w:spacing w:before="2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Physics B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Physics C Mechanics &amp; E&amp;M</w:t>
            </w:r>
          </w:p>
          <w:p w:rsidR="00000000" w:rsidDel="00000000" w:rsidP="00000000" w:rsidRDefault="00000000" w:rsidRPr="00000000">
            <w:pPr>
              <w:spacing w:before="40" w:line="240" w:lineRule="auto"/>
              <w:ind w:left="380" w:right="-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A.P. Computer Science Principles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16"/>
          <w:szCs w:val="16"/>
          <w:rtl w:val="0"/>
        </w:rPr>
        <w:t xml:space="preserve">*Forensics involves both the Life Sciences and the Physical Sciences.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